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37CE" w14:textId="77777777" w:rsidR="00B233E1" w:rsidRDefault="00607F6D">
      <w:pPr>
        <w:pStyle w:val="Standard"/>
        <w:spacing w:after="160" w:line="259" w:lineRule="atLeast"/>
        <w:jc w:val="center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Практика</w:t>
      </w:r>
      <w:r w:rsidRPr="00BD1C6C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Проектная технология</w:t>
      </w:r>
      <w:r w:rsidRPr="00BD1C6C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42439C99" w14:textId="77777777" w:rsidR="00B233E1" w:rsidRDefault="00607F6D">
      <w:pPr>
        <w:pStyle w:val="Standard"/>
        <w:spacing w:after="160" w:line="259" w:lineRule="atLeast"/>
        <w:jc w:val="center"/>
        <w:rPr>
          <w:rFonts w:hint="eastAsia"/>
          <w:sz w:val="28"/>
          <w:szCs w:val="28"/>
        </w:rPr>
      </w:pPr>
      <w:r w:rsidRPr="00BD1C6C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 CYR" w:hAnsi="Times New Roman CYR"/>
          <w:i/>
          <w:sz w:val="28"/>
          <w:szCs w:val="28"/>
          <w:lang w:val="ru-RU"/>
        </w:rPr>
        <w:t xml:space="preserve">Из опыта работы учителя Технологии Кодиной Е.Г. </w:t>
      </w:r>
      <w:r w:rsidRPr="00BD1C6C">
        <w:rPr>
          <w:sz w:val="28"/>
          <w:szCs w:val="28"/>
          <w:lang w:val="ru-RU"/>
        </w:rPr>
        <w:br/>
      </w:r>
      <w:r>
        <w:rPr>
          <w:rFonts w:ascii="Times New Roman CYR" w:hAnsi="Times New Roman CYR"/>
          <w:i/>
          <w:sz w:val="28"/>
          <w:szCs w:val="28"/>
          <w:lang w:val="ru-RU"/>
        </w:rPr>
        <w:t>по развитию эмоционального интеллекта детей школьного возраста)</w:t>
      </w:r>
    </w:p>
    <w:p w14:paraId="36DB6D5A" w14:textId="77777777" w:rsidR="00B233E1" w:rsidRPr="00BD1C6C" w:rsidRDefault="00607F6D">
      <w:pPr>
        <w:pStyle w:val="Standard"/>
        <w:rPr>
          <w:rFonts w:hint="eastAsia"/>
          <w:lang w:val="ru-RU"/>
        </w:rPr>
      </w:pPr>
      <w:r w:rsidRPr="00BD1C6C">
        <w:rPr>
          <w:rFonts w:ascii="Times New Roman CYR" w:hAnsi="Times New Roman CYR"/>
          <w:b/>
          <w:szCs w:val="28"/>
          <w:lang w:val="ru-RU"/>
        </w:rPr>
        <w:t>Цель:</w:t>
      </w:r>
      <w:r w:rsidRPr="00BD1C6C">
        <w:rPr>
          <w:rFonts w:ascii="Times New Roman CYR" w:hAnsi="Times New Roman CYR"/>
          <w:szCs w:val="28"/>
          <w:lang w:val="ru-RU"/>
        </w:rPr>
        <w:t xml:space="preserve"> способствовать развитию </w:t>
      </w:r>
      <w:r>
        <w:rPr>
          <w:rFonts w:ascii="Times New Roman CYR" w:hAnsi="Times New Roman CYR"/>
          <w:szCs w:val="28"/>
          <w:lang w:val="ru-RU"/>
        </w:rPr>
        <w:t xml:space="preserve">криативного мышления,  </w:t>
      </w:r>
      <w:r>
        <w:rPr>
          <w:rFonts w:ascii="Times New Roman" w:hAnsi="Times New Roman"/>
          <w:szCs w:val="28"/>
          <w:lang w:val="ru-RU"/>
        </w:rPr>
        <w:t>личная заинтересованность в приобретения знаний.</w:t>
      </w:r>
    </w:p>
    <w:p w14:paraId="1AFEF262" w14:textId="77777777" w:rsidR="00B233E1" w:rsidRPr="00BD1C6C" w:rsidRDefault="00607F6D">
      <w:pPr>
        <w:pStyle w:val="Standard"/>
        <w:rPr>
          <w:rFonts w:hint="eastAsia"/>
          <w:lang w:val="ru-RU"/>
        </w:rPr>
      </w:pPr>
      <w:r w:rsidRPr="00BD1C6C">
        <w:rPr>
          <w:rFonts w:ascii="Times New Roman CYR" w:hAnsi="Times New Roman CYR"/>
          <w:lang w:val="ru-RU"/>
        </w:rPr>
        <w:t>Целевая аудитори</w:t>
      </w:r>
      <w:r w:rsidRPr="00BD1C6C">
        <w:rPr>
          <w:rFonts w:ascii="Times New Roman CYR" w:hAnsi="Times New Roman CYR"/>
          <w:lang w:val="ru-RU"/>
        </w:rPr>
        <w:t>я: детский коллектив и педагог.</w:t>
      </w:r>
    </w:p>
    <w:p w14:paraId="41A56787" w14:textId="77777777" w:rsidR="00B233E1" w:rsidRPr="00BD1C6C" w:rsidRDefault="00607F6D">
      <w:pPr>
        <w:pStyle w:val="Standard"/>
        <w:spacing w:line="259" w:lineRule="atLeast"/>
        <w:rPr>
          <w:rFonts w:hint="eastAsia"/>
          <w:lang w:val="ru-RU"/>
        </w:rPr>
      </w:pPr>
      <w:r w:rsidRPr="00BD1C6C">
        <w:rPr>
          <w:rFonts w:ascii="Times New Roman CYR" w:hAnsi="Times New Roman CYR"/>
          <w:b/>
          <w:lang w:val="ru-RU"/>
        </w:rPr>
        <w:t>Результаты</w:t>
      </w:r>
    </w:p>
    <w:p w14:paraId="01817C4A" w14:textId="77777777" w:rsidR="00B233E1" w:rsidRPr="00BD1C6C" w:rsidRDefault="00607F6D">
      <w:pPr>
        <w:pStyle w:val="Standard"/>
        <w:spacing w:line="259" w:lineRule="atLeast"/>
        <w:rPr>
          <w:rFonts w:hint="eastAsia"/>
          <w:lang w:val="ru-RU"/>
        </w:rPr>
      </w:pPr>
      <w:r w:rsidRPr="00BD1C6C">
        <w:rPr>
          <w:rFonts w:ascii="Times New Roman CYR" w:hAnsi="Times New Roman CYR"/>
          <w:lang w:val="ru-RU"/>
        </w:rPr>
        <w:t>Каждый участник:</w:t>
      </w:r>
    </w:p>
    <w:p w14:paraId="5F89D8FB" w14:textId="77777777" w:rsidR="00B233E1" w:rsidRPr="00BD1C6C" w:rsidRDefault="00607F6D">
      <w:pPr>
        <w:pStyle w:val="Standard"/>
        <w:spacing w:after="160" w:line="259" w:lineRule="atLeast"/>
        <w:rPr>
          <w:rFonts w:hint="eastAsia"/>
          <w:lang w:val="ru-RU"/>
        </w:rPr>
      </w:pPr>
      <w:r w:rsidRPr="00BD1C6C">
        <w:rPr>
          <w:rFonts w:ascii="Times New Roman" w:hAnsi="Times New Roman"/>
          <w:lang w:val="ru-RU"/>
        </w:rPr>
        <w:t xml:space="preserve">-  </w:t>
      </w:r>
      <w:r>
        <w:rPr>
          <w:rFonts w:ascii="Times New Roman CYR" w:hAnsi="Times New Roman CYR"/>
          <w:lang w:val="ru-RU"/>
        </w:rPr>
        <w:t>ищет и находит способы удовлетворения социальных потребностей;</w:t>
      </w:r>
      <w:r w:rsidRPr="00BD1C6C">
        <w:rPr>
          <w:lang w:val="ru-RU"/>
        </w:rPr>
        <w:br/>
      </w:r>
      <w:r w:rsidRPr="00BD1C6C">
        <w:rPr>
          <w:rFonts w:ascii="Times New Roman" w:hAnsi="Times New Roman"/>
          <w:lang w:val="ru-RU"/>
        </w:rPr>
        <w:t xml:space="preserve">- </w:t>
      </w:r>
      <w:r>
        <w:rPr>
          <w:rFonts w:ascii="Times New Roman CYR" w:hAnsi="Times New Roman CYR"/>
          <w:lang w:val="ru-RU"/>
        </w:rPr>
        <w:t>умеет анализировать и</w:t>
      </w:r>
      <w:r>
        <w:rPr>
          <w:rFonts w:ascii="Times New Roman CYR" w:hAnsi="Times New Roman CYR"/>
          <w:lang w:val="ru-RU"/>
        </w:rPr>
        <w:t xml:space="preserve"> делать выводы по приобретенному опыту;</w:t>
      </w:r>
      <w:r w:rsidRPr="00BD1C6C">
        <w:rPr>
          <w:lang w:val="ru-RU"/>
        </w:rPr>
        <w:br/>
      </w:r>
      <w:r w:rsidRPr="00BD1C6C">
        <w:rPr>
          <w:rFonts w:ascii="Times New Roman" w:hAnsi="Times New Roman"/>
          <w:lang w:val="ru-RU"/>
        </w:rPr>
        <w:t xml:space="preserve">- </w:t>
      </w:r>
      <w:r>
        <w:rPr>
          <w:rFonts w:ascii="Times New Roman CYR" w:hAnsi="Times New Roman CYR"/>
          <w:lang w:val="ru-RU"/>
        </w:rPr>
        <w:t>прогнозирует последствия тех или иных действий.</w:t>
      </w:r>
    </w:p>
    <w:p w14:paraId="4655F492" w14:textId="77777777" w:rsidR="00B233E1" w:rsidRPr="00BD1C6C" w:rsidRDefault="00607F6D">
      <w:pPr>
        <w:pStyle w:val="Standard"/>
        <w:spacing w:line="259" w:lineRule="atLeast"/>
        <w:rPr>
          <w:rFonts w:hint="eastAsia"/>
          <w:lang w:val="ru-RU"/>
        </w:rPr>
      </w:pPr>
      <w:r>
        <w:rPr>
          <w:rFonts w:ascii="Times New Roman CYR" w:hAnsi="Times New Roman CYR"/>
          <w:b/>
          <w:lang w:val="ru-RU"/>
        </w:rPr>
        <w:t>Эффекты:</w:t>
      </w:r>
    </w:p>
    <w:p w14:paraId="6A944CBE" w14:textId="77777777" w:rsidR="00B233E1" w:rsidRPr="00BD1C6C" w:rsidRDefault="00607F6D">
      <w:pPr>
        <w:pStyle w:val="Standard"/>
        <w:spacing w:after="160" w:line="259" w:lineRule="atLeast"/>
        <w:rPr>
          <w:rFonts w:hint="eastAsia"/>
          <w:lang w:val="ru-RU"/>
        </w:rPr>
      </w:pPr>
      <w:r w:rsidRPr="00BD1C6C">
        <w:rPr>
          <w:rFonts w:ascii="Times New Roman" w:hAnsi="Times New Roman"/>
          <w:lang w:val="ru-RU"/>
        </w:rPr>
        <w:t xml:space="preserve">- </w:t>
      </w:r>
      <w:r>
        <w:rPr>
          <w:rFonts w:ascii="Times New Roman CYR" w:hAnsi="Times New Roman CYR"/>
          <w:lang w:val="ru-RU"/>
        </w:rPr>
        <w:t>ответственность;</w:t>
      </w:r>
      <w:r w:rsidRPr="00BD1C6C">
        <w:rPr>
          <w:lang w:val="ru-RU"/>
        </w:rPr>
        <w:br/>
      </w:r>
      <w:r w:rsidRPr="00BD1C6C">
        <w:rPr>
          <w:rFonts w:ascii="Times New Roman" w:hAnsi="Times New Roman"/>
          <w:lang w:val="ru-RU"/>
        </w:rPr>
        <w:t xml:space="preserve">- </w:t>
      </w:r>
      <w:r>
        <w:rPr>
          <w:rFonts w:ascii="Times New Roman CYR" w:hAnsi="Times New Roman CYR"/>
          <w:lang w:val="ru-RU"/>
        </w:rPr>
        <w:t>умение сотрудничать;</w:t>
      </w:r>
      <w:r w:rsidRPr="00BD1C6C">
        <w:rPr>
          <w:lang w:val="ru-RU"/>
        </w:rPr>
        <w:br/>
      </w:r>
      <w:r w:rsidRPr="00BD1C6C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>личная заинтересованность в приобретения знаний</w:t>
      </w:r>
      <w:r>
        <w:rPr>
          <w:rFonts w:ascii="Times New Roman CYR" w:hAnsi="Times New Roman CYR"/>
          <w:lang w:val="ru-RU"/>
        </w:rPr>
        <w:t>.</w:t>
      </w:r>
    </w:p>
    <w:p w14:paraId="56510EB5" w14:textId="77777777" w:rsidR="00B233E1" w:rsidRPr="00BD1C6C" w:rsidRDefault="00607F6D">
      <w:pPr>
        <w:pStyle w:val="Textbody"/>
        <w:spacing w:line="240" w:lineRule="auto"/>
        <w:rPr>
          <w:rFonts w:hint="eastAsia"/>
          <w:lang w:val="ru-RU"/>
        </w:rPr>
      </w:pPr>
      <w:r w:rsidRPr="00BD1C6C">
        <w:rPr>
          <w:lang w:val="ru-RU"/>
        </w:rPr>
        <w:t xml:space="preserve">   </w:t>
      </w:r>
      <w:r w:rsidRPr="00BD1C6C">
        <w:rPr>
          <w:rFonts w:ascii="Times New Roman" w:hAnsi="Times New Roman"/>
          <w:sz w:val="28"/>
          <w:szCs w:val="28"/>
          <w:lang w:val="ru-RU"/>
        </w:rPr>
        <w:t xml:space="preserve"> Особенности педагогической и образовательной системы в Росси</w:t>
      </w:r>
      <w:r w:rsidRPr="00BD1C6C">
        <w:rPr>
          <w:rFonts w:ascii="Times New Roman" w:hAnsi="Times New Roman"/>
          <w:sz w:val="28"/>
          <w:szCs w:val="28"/>
          <w:lang w:val="ru-RU"/>
        </w:rPr>
        <w:t>и таковы, что каждый наш шаг должен быть строго по ФГОС. И даже выбор  педагогической технологии требует соблюдения Министерских рекомендаций. А в рекомендациях по технологи четко указано, что одним из основных педагогических технологий современности являе</w:t>
      </w:r>
      <w:r w:rsidRPr="00BD1C6C">
        <w:rPr>
          <w:rFonts w:ascii="Times New Roman" w:hAnsi="Times New Roman"/>
          <w:sz w:val="28"/>
          <w:szCs w:val="28"/>
          <w:lang w:val="ru-RU"/>
        </w:rPr>
        <w:t xml:space="preserve">тся, </w:t>
      </w:r>
      <w:r w:rsidRPr="00BD1C6C">
        <w:rPr>
          <w:rFonts w:ascii="Times New Roman" w:hAnsi="Times New Roman"/>
          <w:b/>
          <w:bCs/>
          <w:sz w:val="28"/>
          <w:szCs w:val="28"/>
          <w:lang w:val="ru-RU"/>
        </w:rPr>
        <w:t>метод проектов</w:t>
      </w:r>
      <w:r w:rsidRPr="00BD1C6C">
        <w:rPr>
          <w:rFonts w:ascii="Times New Roman" w:hAnsi="Times New Roman"/>
          <w:sz w:val="28"/>
          <w:szCs w:val="28"/>
          <w:lang w:val="ru-RU"/>
        </w:rPr>
        <w:t xml:space="preserve">. И даже современная программа Обновленного ФГОСа по технологии основана на  </w:t>
      </w:r>
    </w:p>
    <w:p w14:paraId="7EAE0EFD" w14:textId="77777777" w:rsidR="00B233E1" w:rsidRPr="00BD1C6C" w:rsidRDefault="00607F6D">
      <w:pPr>
        <w:pStyle w:val="Textbody"/>
        <w:spacing w:line="240" w:lineRule="auto"/>
        <w:rPr>
          <w:rFonts w:hint="eastAsia"/>
          <w:lang w:val="ru-RU"/>
        </w:rPr>
      </w:pPr>
      <w:r w:rsidRPr="00BD1C6C">
        <w:rPr>
          <w:rStyle w:val="StrongEmphasis"/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Проектной технологии.</w:t>
      </w:r>
    </w:p>
    <w:p w14:paraId="76820CEC" w14:textId="77777777" w:rsidR="00B233E1" w:rsidRPr="00BD1C6C" w:rsidRDefault="00607F6D">
      <w:pPr>
        <w:pStyle w:val="Textbody"/>
        <w:spacing w:line="240" w:lineRule="auto"/>
        <w:rPr>
          <w:rFonts w:hint="eastAsia"/>
          <w:lang w:val="ru-RU"/>
        </w:rPr>
      </w:pP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>Метод проектов привлек внимание русских педагогов еще в начале 20 века. Идеи проектного обучения возникли в России практически паралл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 xml:space="preserve">ельно с разработками американских педагогов. Под руководством русского педагога </w:t>
      </w:r>
      <w:r w:rsidRPr="00BD1C6C">
        <w:rPr>
          <w:rFonts w:ascii="Times New Roman" w:hAnsi="Times New Roman"/>
          <w:b/>
          <w:bCs/>
          <w:color w:val="202124"/>
          <w:sz w:val="28"/>
          <w:szCs w:val="28"/>
          <w:lang w:val="ru-RU"/>
        </w:rPr>
        <w:t>Станислава Теофиловича</w:t>
      </w:r>
      <w:r w:rsidRPr="00BD1C6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D1C6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Шацкого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 xml:space="preserve"> в 1905 году была организована небольшая группа сотрудников, пытавшаяся активно использовать проектные методы в практике 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>преподавания.</w:t>
      </w:r>
    </w:p>
    <w:p w14:paraId="7636B43D" w14:textId="77777777" w:rsidR="00B233E1" w:rsidRPr="00BD1C6C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>В современной российской школе проектная система обучения начала возрождаться лишь  в 1980-х – 90-х годах и сохранена до сих пор, в связи с реформированием школьного образования, демократизацией отношений между учителем и учениками, поис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>ком активных форм познавательной деятельности школьников.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BD1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D1C6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Чрезвычайно важно было показать детям их личную заинтересованность в приобретаемых знаниях, которые могут и должны пригодиться им в жизни.</w:t>
      </w:r>
    </w:p>
    <w:p w14:paraId="2BAD87C4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D1C6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Для этого необходима проблема, взятая из реальной жиз</w:t>
      </w:r>
      <w:r>
        <w:rPr>
          <w:rFonts w:ascii="Times New Roman" w:hAnsi="Times New Roman"/>
          <w:color w:val="000000"/>
          <w:sz w:val="28"/>
          <w:szCs w:val="28"/>
        </w:rPr>
        <w:t>ни, знакомая и значимая для ребенка, для решения которой ему необходимо приложить полученные знания, новые знания, которые еще предстоит приобрести.</w:t>
      </w:r>
    </w:p>
    <w:p w14:paraId="3B3E2A91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 может подсказать источники информации, а может просто направить мысль обучающихся в нужном </w:t>
      </w:r>
      <w:r>
        <w:rPr>
          <w:rFonts w:ascii="Times New Roman" w:hAnsi="Times New Roman"/>
          <w:color w:val="000000"/>
          <w:sz w:val="28"/>
          <w:szCs w:val="28"/>
        </w:rPr>
        <w:t>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</w:t>
      </w:r>
      <w:r>
        <w:rPr>
          <w:rFonts w:ascii="Times New Roman" w:hAnsi="Times New Roman"/>
          <w:color w:val="000000"/>
          <w:sz w:val="28"/>
          <w:szCs w:val="28"/>
        </w:rPr>
        <w:t>разом, приобретает контуры проектной деятельности.</w:t>
      </w:r>
    </w:p>
    <w:p w14:paraId="5AF3D7A3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Цель технологии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– стимулировать интерес обучающихся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практически применять полученные знания.</w:t>
      </w:r>
    </w:p>
    <w:p w14:paraId="57A475AF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Суть проектной методики заключается в том, что ученик сам должен активно участвовать в получении знаний.  </w:t>
      </w:r>
      <w:r>
        <w:rPr>
          <w:rStyle w:val="StrongEmphasis"/>
          <w:b w:val="0"/>
          <w:i/>
          <w:iCs/>
          <w:sz w:val="28"/>
          <w:szCs w:val="28"/>
          <w:u w:val="single"/>
        </w:rPr>
        <w:t>То есть он должны не просто изготовить первое попавшееся под руку изделие, а пройти весь путь о</w:t>
      </w:r>
      <w:r>
        <w:rPr>
          <w:rStyle w:val="StrongEmphasis"/>
          <w:b w:val="0"/>
          <w:i/>
          <w:iCs/>
          <w:sz w:val="28"/>
          <w:szCs w:val="28"/>
          <w:u w:val="single"/>
        </w:rPr>
        <w:t>т идеи до реализации.</w:t>
      </w:r>
    </w:p>
    <w:p w14:paraId="5B43A2E0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Существуют следующие типы и виды проектов:</w:t>
      </w:r>
    </w:p>
    <w:p w14:paraId="4CCC3F38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По доминирующему методу: </w:t>
      </w:r>
      <w:r>
        <w:rPr>
          <w:rFonts w:ascii="Times New Roman" w:hAnsi="Times New Roman"/>
          <w:color w:val="000000"/>
          <w:sz w:val="28"/>
          <w:szCs w:val="28"/>
        </w:rPr>
        <w:t>исследовательские, творческие, информационные, игровые, практико—ориентированный.</w:t>
      </w:r>
    </w:p>
    <w:p w14:paraId="52A22AFF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По составу участников и их объединению: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групповой, индивидуальный, семейны</w:t>
      </w:r>
      <w:r>
        <w:rPr>
          <w:rFonts w:ascii="Times New Roman" w:hAnsi="Times New Roman"/>
          <w:color w:val="000000"/>
          <w:sz w:val="28"/>
          <w:szCs w:val="28"/>
        </w:rPr>
        <w:t xml:space="preserve">й, с привлечением родителей, фронтальный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(коллективный)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25868CE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По срокам проведения: </w:t>
      </w:r>
      <w:r>
        <w:rPr>
          <w:rFonts w:ascii="Times New Roman" w:hAnsi="Times New Roman"/>
          <w:color w:val="000000"/>
          <w:sz w:val="28"/>
          <w:szCs w:val="28"/>
        </w:rPr>
        <w:t>долгосрочный, среднесрочный, краткосрочный,</w:t>
      </w:r>
    </w:p>
    <w:p w14:paraId="04B97D75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Творческий проект может быть представлен в разных формах:</w:t>
      </w:r>
    </w:p>
    <w:p w14:paraId="5B0EA414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Постановка:</w:t>
      </w:r>
      <w:r>
        <w:rPr>
          <w:rFonts w:ascii="Times New Roman" w:hAnsi="Times New Roman"/>
          <w:color w:val="000000"/>
          <w:sz w:val="28"/>
          <w:szCs w:val="28"/>
        </w:rPr>
        <w:t xml:space="preserve"> небольшая миниатюра, спектакль, вокальное исполнение монолог, танец и пр.;</w:t>
      </w:r>
    </w:p>
    <w:p w14:paraId="5BB98468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Поделка: 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выполненное собственноручно </w:t>
      </w:r>
      <w:r>
        <w:rPr>
          <w:rFonts w:ascii="Times New Roman" w:hAnsi="Times New Roman"/>
          <w:color w:val="000000"/>
          <w:sz w:val="28"/>
          <w:szCs w:val="28"/>
        </w:rPr>
        <w:t>по изучаемому разделу;</w:t>
      </w:r>
    </w:p>
    <w:p w14:paraId="77196E42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Письменный: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проект, </w:t>
      </w:r>
      <w:r>
        <w:rPr>
          <w:rFonts w:ascii="Times New Roman" w:hAnsi="Times New Roman"/>
          <w:color w:val="000000"/>
          <w:sz w:val="28"/>
          <w:szCs w:val="28"/>
        </w:rPr>
        <w:t>эссе, сообщение, сценарий, книга, стихи, фотографии, рисунки пр.;</w:t>
      </w:r>
    </w:p>
    <w:p w14:paraId="25A7CA12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Творческо-технологический:</w:t>
      </w:r>
      <w:r>
        <w:rPr>
          <w:rFonts w:ascii="Times New Roman" w:hAnsi="Times New Roman"/>
          <w:color w:val="000000"/>
          <w:sz w:val="28"/>
          <w:szCs w:val="28"/>
        </w:rPr>
        <w:t xml:space="preserve"> презентация, видео, блог и пр.</w:t>
      </w:r>
    </w:p>
    <w:p w14:paraId="30FFE430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162630"/>
          <w:sz w:val="28"/>
          <w:szCs w:val="28"/>
        </w:rPr>
        <w:t>Творческий проект призван продемонстрировать наличие знаний и умений автора в конкрет</w:t>
      </w:r>
      <w:r>
        <w:rPr>
          <w:rFonts w:ascii="Times New Roman" w:hAnsi="Times New Roman"/>
          <w:color w:val="162630"/>
          <w:sz w:val="28"/>
          <w:szCs w:val="28"/>
        </w:rPr>
        <w:t>ном деле, виде.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Овладевая культурой проектирования, школьник приучается творчески мыслить, прогнозировать возможные варианты решения стоящих перед ним задач. Таким образом, проектная методика:</w:t>
      </w:r>
    </w:p>
    <w:p w14:paraId="63E1E27F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  характеризуется высокой коммуникативностью;</w:t>
      </w:r>
    </w:p>
    <w:p w14:paraId="6BBB12E7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  пред</w:t>
      </w:r>
      <w:r>
        <w:rPr>
          <w:rFonts w:ascii="Times New Roman" w:hAnsi="Times New Roman"/>
          <w:color w:val="000000"/>
          <w:sz w:val="28"/>
          <w:szCs w:val="28"/>
        </w:rPr>
        <w:t>полагает выражение учащимся своего собственного мнения, чувств, активное включение в реальную деятельность;</w:t>
      </w:r>
    </w:p>
    <w:p w14:paraId="02D10FEC" w14:textId="77777777" w:rsidR="00B233E1" w:rsidRDefault="00607F6D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3.  особая форма организации коммуникативно-познвательной деятельности школьников на уроке;</w:t>
      </w:r>
    </w:p>
    <w:p w14:paraId="295C88B5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4.  основана на цикличной организации учебного </w:t>
      </w:r>
      <w:r>
        <w:rPr>
          <w:rFonts w:ascii="Times New Roman" w:hAnsi="Times New Roman"/>
          <w:color w:val="000000"/>
          <w:sz w:val="28"/>
          <w:szCs w:val="28"/>
        </w:rPr>
        <w:t>процесса.</w:t>
      </w:r>
    </w:p>
    <w:p w14:paraId="5DF55588" w14:textId="77777777" w:rsidR="00B233E1" w:rsidRDefault="00607F6D">
      <w:pPr>
        <w:pStyle w:val="Textbody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Поэтому как элементы, так собственно и технологию проекта следует применять в конце изучения темы по определенному циклу, как один их видов повторительно-обобщающего урока. Одним из элементов такой методики является проектная дискуссия, котор</w:t>
      </w:r>
      <w:r>
        <w:rPr>
          <w:rFonts w:ascii="Times New Roman" w:hAnsi="Times New Roman"/>
          <w:color w:val="000000"/>
          <w:sz w:val="28"/>
          <w:szCs w:val="28"/>
        </w:rPr>
        <w:t>ая основана на методе подготовки и защита проекта по определенной теме и его защита.</w:t>
      </w:r>
    </w:p>
    <w:p w14:paraId="27DF21B8" w14:textId="77777777" w:rsidR="00B233E1" w:rsidRDefault="00607F6D">
      <w:pPr>
        <w:pStyle w:val="Textbody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работы над проектом</w:t>
      </w:r>
    </w:p>
    <w:tbl>
      <w:tblPr>
        <w:tblW w:w="10260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3630"/>
        <w:gridCol w:w="4245"/>
      </w:tblGrid>
      <w:tr w:rsidR="00B233E1" w14:paraId="6515211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D451E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36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16F5C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2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9DFA3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</w:tr>
      <w:tr w:rsidR="00B233E1" w14:paraId="2203A9ED" w14:textId="77777777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2737F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</w:p>
          <w:p w14:paraId="5135C5AC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D3F1D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темы проекта, определение его цели и задач,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реализации плана идеи,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формирование микрогрупп.</w:t>
            </w:r>
          </w:p>
        </w:tc>
        <w:tc>
          <w:tcPr>
            <w:tcW w:w="42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AF708" w14:textId="77777777" w:rsidR="00B233E1" w:rsidRDefault="00607F6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мотивации участников, консультирование по выбору тематики и жанра проекта, помощь в подборке необходимых материалов, выработка критериев оценки деятельности каждого участника на всех э</w:t>
            </w:r>
            <w:r>
              <w:rPr>
                <w:rFonts w:ascii="Times New Roman" w:hAnsi="Times New Roman"/>
                <w:sz w:val="28"/>
                <w:szCs w:val="28"/>
              </w:rPr>
              <w:t>тапах.</w:t>
            </w:r>
          </w:p>
        </w:tc>
      </w:tr>
      <w:tr w:rsidR="00B233E1" w14:paraId="5C197145" w14:textId="77777777">
        <w:tblPrEx>
          <w:tblCellMar>
            <w:top w:w="0" w:type="dxa"/>
            <w:bottom w:w="0" w:type="dxa"/>
          </w:tblCellMar>
        </w:tblPrEx>
        <w:trPr>
          <w:trHeight w:val="2619"/>
        </w:trPr>
        <w:tc>
          <w:tcPr>
            <w:tcW w:w="238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AAF89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Поисковый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CC45B" w14:textId="77777777" w:rsidR="00B233E1" w:rsidRDefault="00607F6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Сбор, анализ и систематизация собранной информации, запись интервью, обсуждение собранного материала в микрогруппах, выдвижение и проверка гипотезы, оформление макета и стендового доклада, самоконтроль.</w:t>
            </w:r>
          </w:p>
        </w:tc>
        <w:tc>
          <w:tcPr>
            <w:tcW w:w="42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5A9A1" w14:textId="77777777" w:rsidR="00B233E1" w:rsidRDefault="00607F6D">
            <w:pPr>
              <w:pStyle w:val="TableContents"/>
              <w:spacing w:after="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Регулярное </w:t>
            </w:r>
            <w:r>
              <w:rPr>
                <w:rFonts w:ascii="Times New Roman" w:hAnsi="Times New Roman"/>
                <w:sz w:val="28"/>
                <w:szCs w:val="28"/>
              </w:rPr>
              <w:t>консультирование по содержанию проекта, помощь в систематизации и обработке материала, консультация по оформлению проекта, отслеживание деятельности каждого ученика, оценка.</w:t>
            </w:r>
          </w:p>
        </w:tc>
      </w:tr>
      <w:tr w:rsidR="00B233E1" w14:paraId="70059340" w14:textId="7777777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38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5C40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EEA93" w14:textId="77777777" w:rsidR="00B233E1" w:rsidRDefault="00607F6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изделия по собственному эскизу или </w:t>
            </w:r>
            <w:r>
              <w:rPr>
                <w:rFonts w:ascii="Times New Roman" w:hAnsi="Times New Roman"/>
                <w:sz w:val="28"/>
                <w:szCs w:val="28"/>
              </w:rPr>
              <w:t>чертежу., с соблюдение всех правил изготовления и ТБ.</w:t>
            </w:r>
          </w:p>
        </w:tc>
        <w:tc>
          <w:tcPr>
            <w:tcW w:w="42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9F5C1" w14:textId="77777777" w:rsidR="00B233E1" w:rsidRDefault="00607F6D">
            <w:pPr>
              <w:pStyle w:val="TableContents"/>
              <w:spacing w:after="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Регулярное консультирование и помощь (в не которых ситуациях) на разных этапах, по изготовлению изделия.</w:t>
            </w:r>
          </w:p>
        </w:tc>
      </w:tr>
      <w:tr w:rsidR="00B233E1" w14:paraId="43136B4B" w14:textId="77777777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EE98D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27DE6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проекта, подготовка к защите.</w:t>
            </w:r>
          </w:p>
        </w:tc>
        <w:tc>
          <w:tcPr>
            <w:tcW w:w="42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49276" w14:textId="77777777" w:rsidR="00B233E1" w:rsidRDefault="00607F6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выступающих, помощь в </w:t>
            </w:r>
            <w:r>
              <w:rPr>
                <w:rFonts w:ascii="Times New Roman" w:hAnsi="Times New Roman"/>
                <w:sz w:val="28"/>
                <w:szCs w:val="28"/>
              </w:rPr>
              <w:t>оформлении проекта.</w:t>
            </w:r>
          </w:p>
        </w:tc>
      </w:tr>
      <w:tr w:rsidR="00B233E1" w14:paraId="4DFB6360" w14:textId="77777777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7FF73" w14:textId="77777777" w:rsidR="00B233E1" w:rsidRDefault="00607F6D">
            <w:pPr>
              <w:pStyle w:val="TableContents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363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FCB7F" w14:textId="77777777" w:rsidR="00B233E1" w:rsidRDefault="00607F6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своей деятельности. «Что дала мне работа над проектом?»</w:t>
            </w:r>
          </w:p>
        </w:tc>
        <w:tc>
          <w:tcPr>
            <w:tcW w:w="42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EB67C" w14:textId="77777777" w:rsidR="00B233E1" w:rsidRDefault="00607F6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каждого участника проекта.</w:t>
            </w:r>
          </w:p>
        </w:tc>
      </w:tr>
    </w:tbl>
    <w:p w14:paraId="402039C9" w14:textId="77777777" w:rsidR="00B233E1" w:rsidRDefault="00607F6D">
      <w:pPr>
        <w:jc w:val="left"/>
        <w:rPr>
          <w:rFonts w:ascii="Roboto, sans-serif" w:hAnsi="Roboto, sans-serif"/>
          <w:color w:val="000000"/>
          <w:sz w:val="28"/>
          <w:szCs w:val="28"/>
        </w:rPr>
      </w:pPr>
      <w:r>
        <w:rPr>
          <w:rStyle w:val="StrongEmphasis"/>
          <w:rFonts w:ascii="Times New Roman" w:hAnsi="Times New Roman"/>
          <w:sz w:val="28"/>
          <w14:shadow w14:blurRad="0" w14:dist="17957" w14:dir="2700000" w14:sx="100000" w14:sy="100000" w14:kx="0" w14:ky="0" w14:algn="b">
            <w14:srgbClr w14:val="000000"/>
          </w14:shadow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Выполнение творческого проекта – одна из сторон воспитания. Оно нацелено на создание детьми нравственной ценности </w:t>
      </w:r>
      <w:r>
        <w:rPr>
          <w:rFonts w:ascii="Times New Roman" w:hAnsi="Times New Roman"/>
          <w:b/>
          <w:bCs/>
          <w:color w:val="00000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трудового начала жизни».                     </w:t>
      </w:r>
      <w:r>
        <w:rPr>
          <w:rFonts w:ascii="Roboto, sans-serif" w:hAnsi="Roboto, sans-serif"/>
          <w:b/>
          <w:bCs/>
          <w:color w:val="00000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                                                                                                                               Лернер П.С.</w:t>
      </w:r>
    </w:p>
    <w:sectPr w:rsidR="00B233E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238FB" w14:textId="77777777" w:rsidR="00607F6D" w:rsidRDefault="00607F6D">
      <w:r>
        <w:separator/>
      </w:r>
    </w:p>
  </w:endnote>
  <w:endnote w:type="continuationSeparator" w:id="0">
    <w:p w14:paraId="256202A6" w14:textId="77777777" w:rsidR="00607F6D" w:rsidRDefault="006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32170" w14:textId="77777777" w:rsidR="00607F6D" w:rsidRDefault="00607F6D">
      <w:r>
        <w:rPr>
          <w:color w:val="000000"/>
        </w:rPr>
        <w:separator/>
      </w:r>
    </w:p>
  </w:footnote>
  <w:footnote w:type="continuationSeparator" w:id="0">
    <w:p w14:paraId="5E06365E" w14:textId="77777777" w:rsidR="00607F6D" w:rsidRDefault="0060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33E1"/>
    <w:rsid w:val="00607F6D"/>
    <w:rsid w:val="00B233E1"/>
    <w:rsid w:val="00B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E26D"/>
  <w15:docId w15:val="{A547644F-C68D-4F96-8437-BC1DBF23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  <w:rPr>
      <w:rFonts w:ascii="Lucida Sans Unicode" w:eastAsia="Tahoma" w:hAnsi="Lucida Sans Unicode" w:cs="Arial"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nals783@gmail.com</cp:lastModifiedBy>
  <cp:revision>2</cp:revision>
  <dcterms:created xsi:type="dcterms:W3CDTF">2024-06-06T08:07:00Z</dcterms:created>
  <dcterms:modified xsi:type="dcterms:W3CDTF">2024-06-06T08:07:00Z</dcterms:modified>
</cp:coreProperties>
</file>